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947E" w14:textId="77777777" w:rsidR="00F23CB4" w:rsidRPr="00F23CB4" w:rsidRDefault="00F23CB4" w:rsidP="00F23CB4">
      <w:pPr>
        <w:shd w:val="clear" w:color="auto" w:fill="FFFFFF"/>
        <w:spacing w:before="100" w:beforeAutospacing="1" w:after="24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Социальные гарантии и пособия для беременных и семей с детьми в 2026 году</w:t>
      </w:r>
    </w:p>
    <w:p w14:paraId="18848CBA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Государственная поддержка материнства и детства в России представляет собой многоуровневую систему, включающую как федеральные, так и региональные меры. В 2026 году вступил в силу ряд изменений, увеличивающих размеры выплат и расширяющих круг получателей. Ниже представлен обзор основных социальных гарантий, основанный на действующей нормативно-правовой базе.</w:t>
      </w:r>
    </w:p>
    <w:p w14:paraId="30178514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23E89D">
          <v:rect id="_x0000_i1025" style="width:0;height:.75pt" o:hralign="center" o:hrstd="t" o:hr="t" fillcolor="#a0a0a0" stroked="f"/>
        </w:pict>
      </w:r>
    </w:p>
    <w:p w14:paraId="11590B03" w14:textId="77777777" w:rsidR="00F23CB4" w:rsidRPr="00F23CB4" w:rsidRDefault="00F23CB4" w:rsidP="00F23CB4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Федеральные меры поддержки</w:t>
      </w:r>
    </w:p>
    <w:p w14:paraId="20083527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Единое пособие в связи с рождением и воспитанием ребенка</w:t>
      </w:r>
    </w:p>
    <w:p w14:paraId="75EBE272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Единое пособие — основная мера государственной поддержки для семей с детьми и беременных женщин. Оно назначается по принципу социального казначейства: достаточно подать заявление, а необходимые сведения Социальный фонд России запрашивает самостоятельно .</w:t>
      </w:r>
    </w:p>
    <w:p w14:paraId="755B21FA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Кто может получить:</w:t>
      </w:r>
    </w:p>
    <w:p w14:paraId="443369AF" w14:textId="77777777" w:rsidR="00F23CB4" w:rsidRPr="00F23CB4" w:rsidRDefault="00F23CB4" w:rsidP="00F23C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Беременные женщины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сроке беременности от 6 недель, вставшие на учет в медицинской организации в ранние сроки (до 12 недель) ;</w:t>
      </w:r>
    </w:p>
    <w:p w14:paraId="036A2DC7" w14:textId="77777777" w:rsidR="00F23CB4" w:rsidRPr="00F23CB4" w:rsidRDefault="00F23CB4" w:rsidP="00F23C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Один из родителей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ребенка в возрасте до 17 лет .</w:t>
      </w:r>
    </w:p>
    <w:p w14:paraId="1B6ADE8C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 назначения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</w:p>
    <w:p w14:paraId="6DE85DA0" w14:textId="77777777" w:rsidR="00F23CB4" w:rsidRPr="00F23CB4" w:rsidRDefault="00F23CB4" w:rsidP="00F23C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Среднедушевой доход семьи не превышает региональный прожиточный минимум на душу населения;</w:t>
      </w:r>
    </w:p>
    <w:p w14:paraId="065CA8E2" w14:textId="77777777" w:rsidR="00F23CB4" w:rsidRPr="00F23CB4" w:rsidRDefault="00F23CB4" w:rsidP="00F23C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Собственность семьи соответствует установленным критериям;</w:t>
      </w:r>
    </w:p>
    <w:p w14:paraId="2BC78CFE" w14:textId="77777777" w:rsidR="00F23CB4" w:rsidRPr="00F23CB4" w:rsidRDefault="00F23CB4" w:rsidP="00F23C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Заявитель и ребенок — граждане РФ, постоянно проживающие в РФ;</w:t>
      </w:r>
    </w:p>
    <w:p w14:paraId="2178AA2B" w14:textId="77777777" w:rsidR="00F23CB4" w:rsidRPr="00F23CB4" w:rsidRDefault="00F23CB4" w:rsidP="00F23C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Взрослые члены семьи имеют заработок или объективные причины его отсутствия.</w:t>
      </w:r>
    </w:p>
    <w:p w14:paraId="2D24E872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Размер пособия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зависит от дохода семьи и составляет 50%, 75% или 100% от регионального прожиточного минимума :</w:t>
      </w:r>
    </w:p>
    <w:p w14:paraId="7BF6396C" w14:textId="77777777" w:rsidR="00F23CB4" w:rsidRPr="00F23CB4" w:rsidRDefault="00F23CB4" w:rsidP="00F23CB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беременных женщин — исходя из прожиточного минимума для трудоспособного населения;</w:t>
      </w:r>
    </w:p>
    <w:p w14:paraId="3005E689" w14:textId="77777777" w:rsidR="00F23CB4" w:rsidRPr="00F23CB4" w:rsidRDefault="00F23CB4" w:rsidP="00F23CB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семей с детьми — исходя из прожиточного минимума для детей.</w:t>
      </w:r>
    </w:p>
    <w:p w14:paraId="6D69EAD0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Пособие назначается на 12 месяцев, при наличии нескольких детей выплачивается на каждого ребенка .</w:t>
      </w:r>
    </w:p>
    <w:p w14:paraId="13620DA0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многодетных семей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22 мая 2026 года вступили в силу изменения: они сохраняют право на единое пособие даже если средний доход на члена семьи превышает региональный прожиточный минимум . Кроме того, для многодетных семей действуют льготные условия оценки имущества .</w:t>
      </w:r>
    </w:p>
    <w:p w14:paraId="33B16182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249FB53D">
          <v:rect id="_x0000_i1026" style="width:0;height:.75pt" o:hralign="center" o:hrstd="t" o:hr="t" fillcolor="#a0a0a0" stroked="f"/>
        </w:pict>
      </w:r>
    </w:p>
    <w:p w14:paraId="36F67C6A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Пособие по беременности и родам</w:t>
      </w:r>
    </w:p>
    <w:p w14:paraId="290FAD39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Выплачивается работающим женщинам в размере среднего заработка за весь период отпуска по беременности и родам . В 2026 году максимальные суммы значительно увеличены 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3363"/>
        <w:gridCol w:w="3698"/>
      </w:tblGrid>
      <w:tr w:rsidR="00F23CB4" w:rsidRPr="00F23CB4" w14:paraId="300222C9" w14:textId="77777777" w:rsidTr="00F23CB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753ED2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Основание для отпуска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7D356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Продолжительность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7343F1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Максимальный размер</w:t>
            </w:r>
          </w:p>
        </w:tc>
      </w:tr>
      <w:tr w:rsidR="00F23CB4" w:rsidRPr="00F23CB4" w14:paraId="011B17E9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FD4645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Обычные роды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7DA951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D589FB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955 836 руб.</w:t>
            </w:r>
          </w:p>
        </w:tc>
      </w:tr>
      <w:tr w:rsidR="00F23CB4" w:rsidRPr="00F23CB4" w14:paraId="175A75E4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710231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Осложненные роды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6DBC4A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 дней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D217D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1 065 074 руб.</w:t>
            </w:r>
          </w:p>
        </w:tc>
      </w:tr>
      <w:tr w:rsidR="00F23CB4" w:rsidRPr="00F23CB4" w14:paraId="3D4F07BF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6973E0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Многоплодная беременность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F1182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194 дня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9F821A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1 324 515 руб.</w:t>
            </w:r>
          </w:p>
        </w:tc>
      </w:tr>
    </w:tbl>
    <w:p w14:paraId="1BE8FE3C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женщин со страховым стажем менее 6 месяцев пособие ограничивается уровнем МРОТ .</w:t>
      </w:r>
    </w:p>
    <w:p w14:paraId="546E0116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сентября 2025 года право на пособие по беременности и родам также получили студентки очной формы обучения .</w:t>
      </w:r>
    </w:p>
    <w:p w14:paraId="1B2C992A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DF8B5B6">
          <v:rect id="_x0000_i1027" style="width:0;height:.75pt" o:hralign="center" o:hrstd="t" o:hr="t" fillcolor="#a0a0a0" stroked="f"/>
        </w:pict>
      </w:r>
    </w:p>
    <w:p w14:paraId="18FC9084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Единовременное пособие при рождении ребенка</w:t>
      </w:r>
    </w:p>
    <w:p w14:paraId="2C40CA88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Выплачивается независимо от дохода и наличия работы . С 1 февраля 2026 года проиндексировано на 5,6% и составляет </w:t>
      </w: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28 773 рубля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 (по другим данным — 28 450,45 руб.) . Оформить выплату может как мать, так и отец ребенка .</w:t>
      </w:r>
    </w:p>
    <w:p w14:paraId="4CA68E2F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95FC4B5">
          <v:rect id="_x0000_i1028" style="width:0;height:.75pt" o:hralign="center" o:hrstd="t" o:hr="t" fillcolor="#a0a0a0" stroked="f"/>
        </w:pict>
      </w:r>
    </w:p>
    <w:p w14:paraId="2CA9858E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Ежемесячное пособие по уходу за ребенком до 1,5 лет</w:t>
      </w:r>
    </w:p>
    <w:p w14:paraId="7E756250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Выплачивается работающим родителям в размере 40% от среднего заработка . В 2026 году:</w:t>
      </w:r>
    </w:p>
    <w:p w14:paraId="78498D12" w14:textId="77777777" w:rsidR="00F23CB4" w:rsidRPr="00F23CB4" w:rsidRDefault="00F23CB4" w:rsidP="00F23C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Минимальный размер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от 10 669 до 21 339 руб. (для неработающих) ;</w:t>
      </w:r>
    </w:p>
    <w:p w14:paraId="38B5EF0A" w14:textId="77777777" w:rsidR="00F23CB4" w:rsidRPr="00F23CB4" w:rsidRDefault="00F23CB4" w:rsidP="00F23C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Максимальный размер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работающих — до 83 021,18 руб. .</w:t>
      </w:r>
    </w:p>
    <w:p w14:paraId="36A02415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Родитель может выйти на работу на неполный день или дистанционно, сохраняя право на пособие .</w:t>
      </w:r>
    </w:p>
    <w:p w14:paraId="3894FE1D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A0A396F">
          <v:rect id="_x0000_i1029" style="width:0;height:.75pt" o:hralign="center" o:hrstd="t" o:hr="t" fillcolor="#a0a0a0" stroked="f"/>
        </w:pict>
      </w:r>
    </w:p>
    <w:p w14:paraId="46E57920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lastRenderedPageBreak/>
        <w:t>Материнский капитал</w:t>
      </w:r>
    </w:p>
    <w:p w14:paraId="6C648B40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1 февраля 2026 года проиндексирован на 5,6% 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2"/>
        <w:gridCol w:w="2598"/>
      </w:tblGrid>
      <w:tr w:rsidR="00F23CB4" w:rsidRPr="00F23CB4" w14:paraId="53657EA2" w14:textId="77777777" w:rsidTr="00F23CB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F1327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EB794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Размер</w:t>
            </w:r>
          </w:p>
        </w:tc>
      </w:tr>
      <w:tr w:rsidR="00F23CB4" w:rsidRPr="00F23CB4" w14:paraId="002645E3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B7ECD5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первого ребенка (рожденного до 1 января 2020 г.)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059B5E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728 921,90 руб. </w:t>
            </w:r>
          </w:p>
        </w:tc>
      </w:tr>
      <w:tr w:rsidR="00F23CB4" w:rsidRPr="00F23CB4" w14:paraId="2E15FF95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53B5AF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второго ребенка (при рождении после 1 января 2020 г.)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6DD876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963 243,17 руб. </w:t>
            </w:r>
          </w:p>
        </w:tc>
      </w:tr>
    </w:tbl>
    <w:p w14:paraId="1CFAD35E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семья уже получала капитал на первого ребенка, доплата на второго составляет 234 321,27 руб. . Средства можно направить на жилье, образование, ежемесячные выплаты на детей до 3 лет и другие цели .</w:t>
      </w:r>
    </w:p>
    <w:p w14:paraId="5D8B87A0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54A1D76">
          <v:rect id="_x0000_i1030" style="width:0;height:.75pt" o:hralign="center" o:hrstd="t" o:hr="t" fillcolor="#a0a0a0" stroked="f"/>
        </w:pict>
      </w:r>
    </w:p>
    <w:p w14:paraId="4CDEF418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Пособия для семей военнослужащих по призыву</w:t>
      </w:r>
    </w:p>
    <w:p w14:paraId="204716EF" w14:textId="77777777" w:rsidR="00F23CB4" w:rsidRPr="00F23CB4" w:rsidRDefault="00F23CB4" w:rsidP="00F23C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Единовременное пособие беременной жене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военнослужащего по призыву — 45 054,24 руб. ;</w:t>
      </w:r>
    </w:p>
    <w:p w14:paraId="62479CF9" w14:textId="77777777" w:rsidR="00F23CB4" w:rsidRPr="00F23CB4" w:rsidRDefault="00F23CB4" w:rsidP="00F23C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Ежемесячное пособие на ребенка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военнослужащего по призыву — 19 308,96 руб. .</w:t>
      </w:r>
    </w:p>
    <w:p w14:paraId="705DE79A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758EBF1">
          <v:rect id="_x0000_i1031" style="width:0;height:.75pt" o:hralign="center" o:hrstd="t" o:hr="t" fillcolor="#a0a0a0" stroked="f"/>
        </w:pict>
      </w:r>
    </w:p>
    <w:p w14:paraId="5D8AF568" w14:textId="77777777" w:rsidR="00F23CB4" w:rsidRPr="00F23CB4" w:rsidRDefault="00F23CB4" w:rsidP="00F23CB4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Изменения в пенсионном обеспечении</w:t>
      </w:r>
    </w:p>
    <w:p w14:paraId="36F5775D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1 января 2026 года вступили в силу новые правила учета периодов ухода за детьми при назначении страховой пенсии :</w:t>
      </w:r>
    </w:p>
    <w:p w14:paraId="01F109CC" w14:textId="77777777" w:rsidR="00F23CB4" w:rsidRPr="00F23CB4" w:rsidRDefault="00F23CB4" w:rsidP="00F23CB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Периоды ухода за всеми детьми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 1,5 лет засчитываются в страховой стаж без ограничений (ранее учитывался уход максимум за 4 детьми) ;</w:t>
      </w:r>
    </w:p>
    <w:p w14:paraId="171196E0" w14:textId="77777777" w:rsidR="00F23CB4" w:rsidRPr="00F23CB4" w:rsidRDefault="00F23CB4" w:rsidP="00F23CB4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Многодетные мамы могут выйти на пенсию досрочно:</w:t>
      </w:r>
    </w:p>
    <w:p w14:paraId="18D5D8F6" w14:textId="77777777" w:rsidR="00F23CB4" w:rsidRPr="00F23CB4" w:rsidRDefault="00F23CB4" w:rsidP="00F23CB4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тремя детьми — на 3 года раньше (в 57 лет);</w:t>
      </w:r>
    </w:p>
    <w:p w14:paraId="5EF107B8" w14:textId="77777777" w:rsidR="00F23CB4" w:rsidRPr="00F23CB4" w:rsidRDefault="00F23CB4" w:rsidP="00F23CB4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четырьмя детьми — на 4 года раньше (в 56 лет);</w:t>
      </w:r>
    </w:p>
    <w:p w14:paraId="5FC1FA14" w14:textId="77777777" w:rsidR="00F23CB4" w:rsidRPr="00F23CB4" w:rsidRDefault="00F23CB4" w:rsidP="00F23CB4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пятью и более детьми — в 50 лет .</w:t>
      </w:r>
    </w:p>
    <w:p w14:paraId="2FA3C21C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9605F9C">
          <v:rect id="_x0000_i1032" style="width:0;height:.75pt" o:hralign="center" o:hrstd="t" o:hr="t" fillcolor="#a0a0a0" stroked="f"/>
        </w:pict>
      </w:r>
    </w:p>
    <w:p w14:paraId="385A74C7" w14:textId="77777777" w:rsidR="00F23CB4" w:rsidRPr="00F23CB4" w:rsidRDefault="00F23CB4" w:rsidP="00F23CB4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Региональные меры поддержки</w:t>
      </w:r>
    </w:p>
    <w:p w14:paraId="013ED083" w14:textId="37B764F6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Регионы имеют право устанавливать дополнительные выплаты и льготы, дополняющие федеральные меры.</w:t>
      </w:r>
    </w:p>
    <w:p w14:paraId="4B7D6572" w14:textId="77777777" w:rsidR="00F23CB4" w:rsidRPr="00F23CB4" w:rsidRDefault="00F23CB4" w:rsidP="00F23CB4">
      <w:pPr>
        <w:shd w:val="clear" w:color="auto" w:fill="FFFFFF"/>
        <w:spacing w:before="100" w:beforeAutospacing="1" w:after="24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lastRenderedPageBreak/>
        <w:t>Региональные меры поддержки беременных и семей с детьми в Самарской области</w:t>
      </w:r>
    </w:p>
    <w:p w14:paraId="24A9A62D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Самарская область развивает комплексную систему социальной поддержки семей с детьми. По инициативе губернатора Вячеслава Федорищева выстроена многоуровневая помощь, включающая более 40 различных мер . Регион также стал участником проекта «Вызов» (программа «Дети в семье»), направленного на профилактику социального сиротства и сохранение детей в кровных семьях .</w:t>
      </w:r>
    </w:p>
    <w:p w14:paraId="1B58C512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Ниже представлен обзор основных региональных выплат и льгот.</w:t>
      </w:r>
    </w:p>
    <w:p w14:paraId="378D0A46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C484316">
          <v:rect id="_x0000_i1033" style="width:0;height:.75pt" o:hralign="center" o:hrstd="t" o:hr="t" fillcolor="#a0a0a0" stroked="f"/>
        </w:pict>
      </w:r>
    </w:p>
    <w:p w14:paraId="38CFE4E4" w14:textId="77777777" w:rsidR="00F23CB4" w:rsidRPr="00F23CB4" w:rsidRDefault="00F23CB4" w:rsidP="00F23CB4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Меры поддержки для беременных женщин</w:t>
      </w:r>
    </w:p>
    <w:p w14:paraId="1A8CC0EB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Единовременная выплата беременным студенткам и школьницам</w:t>
      </w:r>
    </w:p>
    <w:p w14:paraId="24D1B2CB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Студентки очной формы обучения, вставшие на учет по беременности в медицинской организации на территории Самарской области, могут получить единовременную выплату .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1"/>
        <w:gridCol w:w="2488"/>
      </w:tblGrid>
      <w:tr w:rsidR="00F23CB4" w:rsidRPr="00F23CB4" w14:paraId="36334F55" w14:textId="77777777" w:rsidTr="00F23CB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4CACC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Период</w:t>
            </w:r>
          </w:p>
        </w:tc>
        <w:tc>
          <w:tcPr>
            <w:tcW w:w="248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4BEA9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Размер выплаты</w:t>
            </w:r>
          </w:p>
        </w:tc>
      </w:tr>
      <w:tr w:rsidR="00F23CB4" w:rsidRPr="00F23CB4" w14:paraId="447197CF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7745F8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31 декабря 2025 года</w:t>
            </w:r>
          </w:p>
        </w:tc>
        <w:tc>
          <w:tcPr>
            <w:tcW w:w="24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C42FFC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 рублей</w:t>
            </w:r>
          </w:p>
        </w:tc>
      </w:tr>
      <w:tr w:rsidR="00F23CB4" w:rsidRPr="00F23CB4" w14:paraId="4A054307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D9C20E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1 января 2026 года</w:t>
            </w:r>
          </w:p>
        </w:tc>
        <w:tc>
          <w:tcPr>
            <w:tcW w:w="24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F67578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 рублей</w:t>
            </w:r>
          </w:p>
        </w:tc>
      </w:tr>
    </w:tbl>
    <w:p w14:paraId="46E9337E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Регион стал первым в России, где было принято решение о сокращении этой выплаты. Урезание связано с дефицитом областного бюджета .</w:t>
      </w:r>
    </w:p>
    <w:p w14:paraId="7B693B57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Единое пособие для беременных</w:t>
      </w:r>
    </w:p>
    <w:p w14:paraId="0F167F41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Беременные женщины, вставшие на учет в ранние сроки (до 12 недель), могут получать единое пособие. В Самарской области в 2026 году его размер составляет: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4338"/>
      </w:tblGrid>
      <w:tr w:rsidR="00F23CB4" w:rsidRPr="00F23CB4" w14:paraId="0085AAFA" w14:textId="77777777" w:rsidTr="00F23CB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1CA3D2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Доля от прожиточного минимума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5ACDE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Размер (в рублях)</w:t>
            </w:r>
          </w:p>
        </w:tc>
      </w:tr>
      <w:tr w:rsidR="00F23CB4" w:rsidRPr="00F23CB4" w14:paraId="2E5D4A0B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CE2B5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9201D6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9 702,50</w:t>
            </w:r>
          </w:p>
        </w:tc>
      </w:tr>
      <w:tr w:rsidR="00F23CB4" w:rsidRPr="00F23CB4" w14:paraId="24F65F69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EE5B51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320BAB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14 553,75</w:t>
            </w:r>
          </w:p>
        </w:tc>
      </w:tr>
      <w:tr w:rsidR="00F23CB4" w:rsidRPr="00F23CB4" w14:paraId="7398F342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71324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66174E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19 405</w:t>
            </w:r>
          </w:p>
        </w:tc>
      </w:tr>
    </w:tbl>
    <w:p w14:paraId="4DB928C8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Пособие назначается с учетом дохода семьи. С 2026 года действует правило: доход каждого трудоспособного члена семьи должен быть не ниже 8 МРОТ за расчетный период (в 2026 году это 216 744 рубля) .</w:t>
      </w:r>
    </w:p>
    <w:p w14:paraId="535E5998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Пособие по беременности и родам для студенток</w:t>
      </w:r>
    </w:p>
    <w:p w14:paraId="65A00D5C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сентября 2025 года студентки очной формы обучения имеют право на пособие по беременности и родам. За это время выплату получили 166 студенток Самарской области на общую сумму более 12 млн рублей .</w:t>
      </w:r>
    </w:p>
    <w:p w14:paraId="482D66E7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Размер пособия рассчитывается исходя из регионального прожиточного минимума трудоспособного населения (19 405 рублей в 2026 году):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3"/>
        <w:gridCol w:w="3857"/>
      </w:tblGrid>
      <w:tr w:rsidR="00F23CB4" w:rsidRPr="00F23CB4" w14:paraId="32B1DDB4" w14:textId="77777777" w:rsidTr="00F23CB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D175A7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Длительность отпуска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9B30F4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Размер выплаты</w:t>
            </w:r>
          </w:p>
        </w:tc>
      </w:tr>
      <w:tr w:rsidR="00F23CB4" w:rsidRPr="00F23CB4" w14:paraId="2B8910B9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930CCB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 дней (обычные роды)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5EAFBF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90 556,67 руб.</w:t>
            </w:r>
          </w:p>
        </w:tc>
      </w:tr>
      <w:tr w:rsidR="00F23CB4" w:rsidRPr="00F23CB4" w14:paraId="531894E6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5356FC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 дней (осложненные роды)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3CC9DA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100 906 руб.</w:t>
            </w:r>
          </w:p>
        </w:tc>
      </w:tr>
      <w:tr w:rsidR="00F23CB4" w:rsidRPr="00F23CB4" w14:paraId="31236354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151A30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194 дня (многоплодная беременность)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9A8D16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125 485,67 руб.</w:t>
            </w:r>
          </w:p>
        </w:tc>
      </w:tr>
    </w:tbl>
    <w:p w14:paraId="35A65B4B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Оформить пособие можно через Госуслуги, МФЦ или клиентскую службу Социального фонда России .</w:t>
      </w:r>
    </w:p>
    <w:p w14:paraId="4A09148D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4259D7">
          <v:rect id="_x0000_i1034" style="width:0;height:.75pt" o:hralign="center" o:hrstd="t" o:hr="t" fillcolor="#a0a0a0" stroked="f"/>
        </w:pict>
      </w:r>
    </w:p>
    <w:p w14:paraId="596649ED" w14:textId="77777777" w:rsidR="00F23CB4" w:rsidRPr="00F23CB4" w:rsidRDefault="00F23CB4" w:rsidP="00F23CB4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Меры поддержки для семей с детьми</w:t>
      </w:r>
    </w:p>
    <w:p w14:paraId="442EE7BB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Единое пособие на детей</w:t>
      </w:r>
    </w:p>
    <w:p w14:paraId="567CDA95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семей с детьми до 17 лет действует единое пособие. Размер в Самарской области в 2026 году 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8"/>
        <w:gridCol w:w="4402"/>
      </w:tblGrid>
      <w:tr w:rsidR="00F23CB4" w:rsidRPr="00F23CB4" w14:paraId="261FFC41" w14:textId="77777777" w:rsidTr="00F23CB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DA6451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Доля от прожиточного минимума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473743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Размер на ребенка</w:t>
            </w:r>
          </w:p>
        </w:tc>
      </w:tr>
      <w:tr w:rsidR="00F23CB4" w:rsidRPr="00F23CB4" w14:paraId="04028011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1D0748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AD1B70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8 634,50 руб.</w:t>
            </w:r>
          </w:p>
        </w:tc>
      </w:tr>
      <w:tr w:rsidR="00F23CB4" w:rsidRPr="00F23CB4" w14:paraId="3904B2A6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7C0A0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599A9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12 951,75 руб.</w:t>
            </w:r>
          </w:p>
        </w:tc>
      </w:tr>
      <w:tr w:rsidR="00F23CB4" w:rsidRPr="00F23CB4" w14:paraId="6476BC98" w14:textId="77777777" w:rsidTr="00F23C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6645F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8550BA" w14:textId="77777777" w:rsidR="00F23CB4" w:rsidRPr="00F23CB4" w:rsidRDefault="00F23CB4" w:rsidP="00F23CB4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23C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17 269 руб.</w:t>
            </w:r>
          </w:p>
        </w:tc>
      </w:tr>
    </w:tbl>
    <w:p w14:paraId="3A2E08EF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Доход на каждого члена семьи не должен превышать региональный прожиточный минимум на душу населения — 17 803 рубля в 2026 году .</w:t>
      </w:r>
    </w:p>
    <w:p w14:paraId="13197A04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lastRenderedPageBreak/>
        <w:t>Региональный семейный капитал</w:t>
      </w:r>
    </w:p>
    <w:p w14:paraId="536A9FFA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рождении или усыновлении третьего и последующих детей семьи могут получить региональный материнский капитал. Процедура получения упрощена — выплата осуществляется на основании факта многодетности, без необходимости собирать чеки. В 2026 году на эти выплаты в бюджете заложено 495 млн рублей .</w:t>
      </w:r>
    </w:p>
    <w:p w14:paraId="3C882053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Компенсация расходов на ЖКХ для многодетных семей</w:t>
      </w:r>
    </w:p>
    <w:p w14:paraId="4D4CD636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Многодетные семьи могут получить ежемесячную компенсацию :</w:t>
      </w:r>
    </w:p>
    <w:p w14:paraId="17C2A917" w14:textId="77777777" w:rsidR="00F23CB4" w:rsidRPr="00F23CB4" w:rsidRDefault="00F23CB4" w:rsidP="00F23CB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50% платы за наем и содержание жилья;</w:t>
      </w:r>
    </w:p>
    <w:p w14:paraId="21DD982C" w14:textId="77777777" w:rsidR="00F23CB4" w:rsidRPr="00F23CB4" w:rsidRDefault="00F23CB4" w:rsidP="00F23CB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50% платы за коммунальные услуги;</w:t>
      </w:r>
    </w:p>
    <w:p w14:paraId="4D238808" w14:textId="77777777" w:rsidR="00F23CB4" w:rsidRPr="00F23CB4" w:rsidRDefault="00F23CB4" w:rsidP="00F23CB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75% платы за обращение с ТКО;</w:t>
      </w:r>
    </w:p>
    <w:p w14:paraId="67266FA6" w14:textId="77777777" w:rsidR="00F23CB4" w:rsidRPr="00F23CB4" w:rsidRDefault="00F23CB4" w:rsidP="00F23CB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50% взноса на капитальный ремонт.</w:t>
      </w:r>
    </w:p>
    <w:p w14:paraId="48961DDA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2025 году поддержку получили более 20 тысяч семей. На 2026 год заложено более 896 млн рублей .</w:t>
      </w:r>
    </w:p>
    <w:p w14:paraId="42041946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Компенсация стоимости обучения</w:t>
      </w:r>
    </w:p>
    <w:p w14:paraId="324A6D8B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Регион компенсирует 50% стоимости очного обучения одного ребенка из многодетной семьи в вузах или ссузах. В 2025 году мерой воспользовались более 1 800 семей. На 2026 год запланировано 216 млн рублей .</w:t>
      </w:r>
    </w:p>
    <w:p w14:paraId="6C59428A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Выплата на газификацию</w:t>
      </w:r>
    </w:p>
    <w:p w14:paraId="375A8831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Многодетные семьи могут получить единовременную выплату на газификацию домов (приобретение и установку внутридомового газового оборудования). В 2025 году на эти цели направили более 51 млн рублей, в бюджете 2026 года запланировано почти 138 млн рублей .</w:t>
      </w:r>
    </w:p>
    <w:p w14:paraId="2727948C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Выплата на приобретение транспорта</w:t>
      </w:r>
    </w:p>
    <w:p w14:paraId="347A830C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многодетных семей с семью и более несовершеннолетними детьми предусмотрена выплата до 3 млн рублей на приобретение транспорта. С начала 2026 года поддержкой воспользовались три семьи .</w:t>
      </w:r>
    </w:p>
    <w:p w14:paraId="5B022213" w14:textId="77777777" w:rsidR="00F23CB4" w:rsidRPr="00F23CB4" w:rsidRDefault="00F23CB4" w:rsidP="00F23CB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Единовременные выплаты для молодых и многодетных семей</w:t>
      </w:r>
    </w:p>
    <w:p w14:paraId="7BE20E03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поручению губернатора введены дополнительные выплаты :</w:t>
      </w:r>
    </w:p>
    <w:p w14:paraId="2A408480" w14:textId="77777777" w:rsidR="00F23CB4" w:rsidRPr="00F23CB4" w:rsidRDefault="00F23CB4" w:rsidP="00F23CB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100 000 рублей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женщинам, родившим первого ребенка в возрасте от 18 до 25 лет;</w:t>
      </w:r>
    </w:p>
    <w:p w14:paraId="0827DC46" w14:textId="77777777" w:rsidR="00F23CB4" w:rsidRPr="00F23CB4" w:rsidRDefault="00F23CB4" w:rsidP="00F23CB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250 000 рублей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многодетным семьям взамен земельного участка.</w:t>
      </w:r>
    </w:p>
    <w:p w14:paraId="670F0248" w14:textId="77777777" w:rsidR="00F23CB4" w:rsidRPr="00F23CB4" w:rsidRDefault="00F23CB4" w:rsidP="00F23CB4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lastRenderedPageBreak/>
        <w:t>Новые социальные гарантии в трудовом праве</w:t>
      </w:r>
    </w:p>
    <w:p w14:paraId="45D76976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2026 года расширены трудовые гарантии для женщин с детьми:</w:t>
      </w:r>
    </w:p>
    <w:p w14:paraId="73F59D85" w14:textId="77777777" w:rsidR="00F23CB4" w:rsidRPr="00F23CB4" w:rsidRDefault="00F23CB4" w:rsidP="00F23CB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Запрещено устанавливать испытательный срок</w:t>
      </w: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женщинам, имеющим детей в возрасте до трех лет (ранее — до полутора лет) .</w:t>
      </w:r>
    </w:p>
    <w:p w14:paraId="30A8E65D" w14:textId="77777777" w:rsidR="00F23CB4" w:rsidRPr="00F23CB4" w:rsidRDefault="00000000" w:rsidP="00F23CB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6B115F1">
          <v:rect id="_x0000_i1035" style="width:0;height:.75pt" o:hralign="center" o:hrstd="t" o:hr="t" fillcolor="#a0a0a0" stroked="f"/>
        </w:pict>
      </w:r>
    </w:p>
    <w:p w14:paraId="5A9A38C1" w14:textId="77777777" w:rsidR="00F23CB4" w:rsidRPr="00F23CB4" w:rsidRDefault="00F23CB4" w:rsidP="00F23CB4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23CB4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Порядок оформления</w:t>
      </w:r>
    </w:p>
    <w:p w14:paraId="69801C14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Большинство выплат оформляется по принципу «социального казначейства»: заявление подается через портал Госуслуг, МФЦ или лично в клиентской службе Социального фонда России, а необходимые сведения запрашиваются в рамках межведомственного взаимодействия .</w:t>
      </w:r>
    </w:p>
    <w:p w14:paraId="72C20E8B" w14:textId="77777777" w:rsidR="00F23CB4" w:rsidRPr="00F23CB4" w:rsidRDefault="00F23CB4" w:rsidP="00F23CB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23CB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Рассмотрение заявления занимает до 10 рабочих дней (в отдельных случаях — до 30 дней), перечисление средств производится с 1-го по 25-е число месяца, следующего за отчетным .</w:t>
      </w:r>
    </w:p>
    <w:p w14:paraId="265DAAF7" w14:textId="77777777" w:rsidR="0084407F" w:rsidRPr="0084407F" w:rsidRDefault="0084407F" w:rsidP="0084407F">
      <w:pPr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84407F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Социальная поддержка</w:t>
      </w:r>
    </w:p>
    <w:p w14:paraId="72749BBF" w14:textId="77777777" w:rsidR="0084407F" w:rsidRPr="0084407F" w:rsidRDefault="0084407F" w:rsidP="0084407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84407F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Узнать о государственных мерах социальной поддержки, положенных выплатах, материнском капитале, дополнительных выплатах и государственных пособиях можно:</w:t>
      </w:r>
    </w:p>
    <w:p w14:paraId="7E87DC4E" w14:textId="77777777" w:rsidR="0084407F" w:rsidRPr="0084407F" w:rsidRDefault="0084407F" w:rsidP="0084407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84407F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 портале Госуслуг </w:t>
      </w:r>
      <w:hyperlink r:id="rId5" w:history="1">
        <w:r w:rsidRPr="0084407F">
          <w:rPr>
            <w:rStyle w:val="a4"/>
            <w:rFonts w:ascii="Times New Roman" w:hAnsi="Times New Roman" w:cs="Times New Roman"/>
            <w:color w:val="0D4CD3"/>
            <w:sz w:val="24"/>
            <w:szCs w:val="24"/>
          </w:rPr>
          <w:t>www.gosuslugi.ru</w:t>
        </w:r>
      </w:hyperlink>
      <w:r w:rsidRPr="0084407F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в разделе «Родители и дети»</w:t>
      </w:r>
    </w:p>
    <w:p w14:paraId="3D1B8829" w14:textId="77777777" w:rsidR="0084407F" w:rsidRPr="0084407F" w:rsidRDefault="0084407F" w:rsidP="0084407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84407F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Многофункциональном центре «Мои документы» (МФЦ)</w:t>
      </w:r>
    </w:p>
    <w:p w14:paraId="64434F0E" w14:textId="77777777" w:rsidR="0084407F" w:rsidRPr="0084407F" w:rsidRDefault="0084407F" w:rsidP="0084407F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84407F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справочной службе «Единый социальный телефон» 8 (3452) 6–8888–6</w:t>
      </w:r>
    </w:p>
    <w:p w14:paraId="3E2F1F6C" w14:textId="77777777" w:rsidR="00D403C2" w:rsidRPr="0084407F" w:rsidRDefault="00D403C2" w:rsidP="00F23CB4">
      <w:pPr>
        <w:jc w:val="both"/>
        <w:rPr>
          <w:rFonts w:ascii="Times New Roman" w:hAnsi="Times New Roman" w:cs="Times New Roman"/>
        </w:rPr>
      </w:pPr>
    </w:p>
    <w:sectPr w:rsidR="00D403C2" w:rsidRPr="0084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450"/>
    <w:multiLevelType w:val="multilevel"/>
    <w:tmpl w:val="A828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D462B"/>
    <w:multiLevelType w:val="multilevel"/>
    <w:tmpl w:val="33F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E76E6"/>
    <w:multiLevelType w:val="multilevel"/>
    <w:tmpl w:val="3B7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545AF"/>
    <w:multiLevelType w:val="multilevel"/>
    <w:tmpl w:val="3E3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D65D0"/>
    <w:multiLevelType w:val="multilevel"/>
    <w:tmpl w:val="680C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B1AEF"/>
    <w:multiLevelType w:val="multilevel"/>
    <w:tmpl w:val="F91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67227"/>
    <w:multiLevelType w:val="multilevel"/>
    <w:tmpl w:val="44E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94F45"/>
    <w:multiLevelType w:val="multilevel"/>
    <w:tmpl w:val="A2B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36EDB"/>
    <w:multiLevelType w:val="multilevel"/>
    <w:tmpl w:val="47C8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C6930"/>
    <w:multiLevelType w:val="multilevel"/>
    <w:tmpl w:val="407C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085108">
    <w:abstractNumId w:val="7"/>
  </w:num>
  <w:num w:numId="2" w16cid:durableId="465973732">
    <w:abstractNumId w:val="3"/>
  </w:num>
  <w:num w:numId="3" w16cid:durableId="714625818">
    <w:abstractNumId w:val="2"/>
  </w:num>
  <w:num w:numId="4" w16cid:durableId="573509486">
    <w:abstractNumId w:val="1"/>
  </w:num>
  <w:num w:numId="5" w16cid:durableId="684676721">
    <w:abstractNumId w:val="5"/>
  </w:num>
  <w:num w:numId="6" w16cid:durableId="1776168614">
    <w:abstractNumId w:val="0"/>
  </w:num>
  <w:num w:numId="7" w16cid:durableId="156920329">
    <w:abstractNumId w:val="4"/>
  </w:num>
  <w:num w:numId="8" w16cid:durableId="7752453">
    <w:abstractNumId w:val="8"/>
  </w:num>
  <w:num w:numId="9" w16cid:durableId="80759702">
    <w:abstractNumId w:val="6"/>
  </w:num>
  <w:num w:numId="10" w16cid:durableId="331378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C2"/>
    <w:rsid w:val="0036152B"/>
    <w:rsid w:val="00691B58"/>
    <w:rsid w:val="0084407F"/>
    <w:rsid w:val="00D403C2"/>
    <w:rsid w:val="00F2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9E28"/>
  <w15:chartTrackingRefBased/>
  <w15:docId w15:val="{72B08F8B-6F7F-4461-865A-F3F85C85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3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3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C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3C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2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23CB4"/>
    <w:rPr>
      <w:b/>
      <w:bCs/>
    </w:rPr>
  </w:style>
  <w:style w:type="character" w:styleId="a4">
    <w:name w:val="Hyperlink"/>
    <w:basedOn w:val="a0"/>
    <w:uiPriority w:val="99"/>
    <w:semiHidden/>
    <w:unhideWhenUsed/>
    <w:rsid w:val="00844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1432</Words>
  <Characters>8167</Characters>
  <Application>Microsoft Office Word</Application>
  <DocSecurity>0</DocSecurity>
  <Lines>68</Lines>
  <Paragraphs>19</Paragraphs>
  <ScaleCrop>false</ScaleCrop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2026-06-18T21:09:00Z</dcterms:created>
  <dcterms:modified xsi:type="dcterms:W3CDTF">2026-06-18T21:09:00Z</dcterms:modified>
</cp:coreProperties>
</file>